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B0" w:rsidRPr="00187AC6" w:rsidRDefault="00500DCE" w:rsidP="004508B0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ab/>
      </w:r>
      <w:r w:rsidR="0015316D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Врз основа на член 29 и </w:t>
      </w:r>
      <w:r w:rsidR="0073635F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32 од Законот за трговски друштва </w:t>
      </w:r>
      <w:r w:rsidR="00D3621D">
        <w:rPr>
          <w:rFonts w:ascii="Calibri" w:hAnsi="Calibri"/>
          <w:color w:val="202020"/>
          <w:spacing w:val="5"/>
          <w:lang w:val="mk-MK"/>
        </w:rPr>
        <w:t>(</w:t>
      </w:r>
      <w:r w:rsidR="00D3621D">
        <w:rPr>
          <w:rFonts w:ascii="Calibri" w:hAnsi="Calibri"/>
          <w:lang w:val="mk-MK"/>
        </w:rPr>
        <w:t xml:space="preserve">Службен весник на Р.М. бр. </w:t>
      </w:r>
      <w:r w:rsidR="00D3621D">
        <w:rPr>
          <w:rFonts w:ascii="Calibri" w:hAnsi="Calibri"/>
          <w:color w:val="000000"/>
          <w:spacing w:val="5"/>
          <w:lang w:val="mk-MK"/>
        </w:rPr>
        <w:t>28/04, 84/05</w:t>
      </w:r>
      <w:r w:rsidR="00D3621D">
        <w:rPr>
          <w:rFonts w:ascii="Calibri" w:hAnsi="Calibri"/>
          <w:color w:val="000000"/>
          <w:spacing w:val="5"/>
          <w:lang w:val="ru-RU"/>
        </w:rPr>
        <w:t xml:space="preserve">, </w:t>
      </w:r>
      <w:r w:rsidR="00D3621D">
        <w:rPr>
          <w:rFonts w:ascii="Calibri" w:hAnsi="Calibri"/>
          <w:color w:val="000000"/>
          <w:spacing w:val="5"/>
          <w:lang w:val="mk-MK"/>
        </w:rPr>
        <w:t>25/07, 87/08, 42/10, 48/10, 24/11, 166/12, 70/13, 199/13, 120/13, 187/13, 38/14 и 41/14</w:t>
      </w:r>
      <w:r w:rsidR="00D3621D">
        <w:rPr>
          <w:rFonts w:ascii="Calibri" w:hAnsi="Calibri"/>
          <w:color w:val="202020"/>
          <w:spacing w:val="2"/>
          <w:lang w:val="mk-MK"/>
        </w:rPr>
        <w:t>)</w:t>
      </w:r>
      <w:r w:rsidR="00D3621D">
        <w:rPr>
          <w:rFonts w:ascii="Calibri" w:hAnsi="Calibri"/>
          <w:color w:val="202020"/>
          <w:spacing w:val="2"/>
          <w:lang w:val="en-US"/>
        </w:rPr>
        <w:t xml:space="preserve"> </w:t>
      </w:r>
      <w:r w:rsidR="00C80293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основач</w:t>
      </w:r>
      <w:r w:rsidR="004508B0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от</w:t>
      </w:r>
      <w:r w:rsidR="00C80293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73635F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на </w:t>
      </w:r>
      <w:r w:rsidR="0090011A" w:rsidRPr="0052521F">
        <w:rPr>
          <w:rStyle w:val="PlaceholderText"/>
          <w:lang w:val="mk-MK"/>
        </w:rPr>
        <w:t>Click here to enter text.</w:t>
      </w:r>
      <w:r w:rsidR="0073635F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90011A"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о</w:t>
      </w:r>
      <w:r w:rsidR="00C80293"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д</w:t>
      </w:r>
      <w:r w:rsidR="0090011A"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="0090011A" w:rsidRPr="0052521F">
        <w:rPr>
          <w:rStyle w:val="PlaceholderText"/>
          <w:lang w:val="mk-MK"/>
        </w:rPr>
        <w:t>Click here to enter text.</w:t>
      </w:r>
      <w:r w:rsidR="0062501E"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:</w:t>
      </w:r>
    </w:p>
    <w:p w:rsidR="00A739A3" w:rsidRPr="00187AC6" w:rsidRDefault="0090011A" w:rsidP="004508B0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  <w:r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="00A739A3"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државјанин на </w:t>
      </w:r>
      <w:r w:rsidR="00A739A3" w:rsidRPr="00FF48B7">
        <w:rPr>
          <w:rStyle w:val="PlaceholderText"/>
        </w:rPr>
        <w:t>Click here to enter text.</w:t>
      </w:r>
      <w:r w:rsidR="00A739A3"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="0062501E"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со ЕМБГ</w:t>
      </w:r>
      <w:r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  <w:r w:rsidRPr="00FF48B7">
        <w:rPr>
          <w:rStyle w:val="PlaceholderText"/>
        </w:rPr>
        <w:t>Click here to enter text.</w:t>
      </w:r>
      <w:r w:rsidR="0062501E"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Pr="00FF48B7">
        <w:rPr>
          <w:rStyle w:val="PlaceholderText"/>
        </w:rPr>
        <w:t>Click here to enter text.</w:t>
      </w:r>
      <w:r w:rsidR="0062501E"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="00A739A3" w:rsidRPr="00FF48B7">
        <w:rPr>
          <w:rStyle w:val="PlaceholderText"/>
        </w:rPr>
        <w:t>Click here to enter text.</w:t>
      </w:r>
      <w:r w:rsidR="00A739A3" w:rsidRPr="00187AC6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</w:t>
      </w:r>
    </w:p>
    <w:p w:rsidR="00F509AF" w:rsidRPr="00187AC6" w:rsidRDefault="0073635F" w:rsidP="00092426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на ден</w:t>
      </w:r>
      <w:r w:rsidR="00A739A3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A739A3" w:rsidRPr="0052521F">
        <w:rPr>
          <w:rStyle w:val="PlaceholderText"/>
          <w:lang w:val="mk-MK"/>
        </w:rPr>
        <w:t>Click here to enter text.</w:t>
      </w:r>
      <w:r w:rsidR="00A739A3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година ја дад</w:t>
      </w:r>
      <w:r w:rsidR="004508B0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е</w:t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следната:</w:t>
      </w:r>
    </w:p>
    <w:p w:rsidR="00DA13CB" w:rsidRPr="00187AC6" w:rsidRDefault="00DA13CB" w:rsidP="00F34827">
      <w:pPr>
        <w:jc w:val="both"/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</w:p>
    <w:p w:rsidR="00DA13CB" w:rsidRPr="00187AC6" w:rsidRDefault="00DA13CB" w:rsidP="00F34827">
      <w:pPr>
        <w:jc w:val="both"/>
        <w:rPr>
          <w:rFonts w:ascii="Calibri" w:hAnsi="Calibri" w:cs="Calibri"/>
          <w:b/>
          <w:color w:val="333333"/>
          <w:spacing w:val="5"/>
          <w:sz w:val="22"/>
          <w:szCs w:val="22"/>
          <w:lang w:val="mk-MK"/>
        </w:rPr>
      </w:pPr>
    </w:p>
    <w:p w:rsidR="00F34827" w:rsidRPr="00187AC6" w:rsidRDefault="00F34827" w:rsidP="00F34827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73635F" w:rsidRPr="00187AC6" w:rsidRDefault="00F24ABA" w:rsidP="00F509AF">
      <w:pPr>
        <w:jc w:val="center"/>
        <w:rPr>
          <w:rFonts w:ascii="Calibri" w:hAnsi="Calibri" w:cs="Calibri"/>
          <w:b/>
          <w:color w:val="000000"/>
          <w:spacing w:val="40"/>
          <w:sz w:val="28"/>
          <w:szCs w:val="28"/>
          <w:lang w:val="mk-MK"/>
        </w:rPr>
      </w:pPr>
      <w:r w:rsidRPr="00187AC6">
        <w:rPr>
          <w:rFonts w:ascii="Calibri" w:hAnsi="Calibri" w:cs="Calibri"/>
          <w:b/>
          <w:color w:val="000000"/>
          <w:spacing w:val="40"/>
          <w:sz w:val="28"/>
          <w:szCs w:val="28"/>
          <w:lang w:val="mk-MK"/>
        </w:rPr>
        <w:t>ИЗЈАВА</w:t>
      </w:r>
    </w:p>
    <w:p w:rsidR="00F509AF" w:rsidRPr="00187AC6" w:rsidRDefault="00F509AF" w:rsidP="00F509AF">
      <w:pPr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</w:p>
    <w:p w:rsidR="001C0FDC" w:rsidRPr="00187AC6" w:rsidRDefault="004508B0" w:rsidP="001C0FDC">
      <w:pPr>
        <w:jc w:val="both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Јас</w:t>
      </w:r>
      <w:r w:rsidR="0073635F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, долупотпишани</w:t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от</w:t>
      </w:r>
      <w:r w:rsidR="0073635F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C80293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основач</w:t>
      </w:r>
      <w:r w:rsidR="00F24ABA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F24ABA" w:rsidRPr="0052521F">
        <w:rPr>
          <w:rStyle w:val="PlaceholderText"/>
          <w:lang w:val="mk-MK"/>
        </w:rPr>
        <w:t>Click here to enter text.</w:t>
      </w:r>
      <w:r w:rsidR="00C80293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73635F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под полна морална, материјална и кривична одговорност изјавувам</w:t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дека:</w:t>
      </w:r>
      <w:r w:rsidR="001C0FDC" w:rsidRPr="00187AC6"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  <w:t xml:space="preserve"> </w:t>
      </w:r>
    </w:p>
    <w:p w:rsidR="00C80293" w:rsidRPr="00187AC6" w:rsidRDefault="00C80293" w:rsidP="001C0FDC">
      <w:pPr>
        <w:jc w:val="both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</w:p>
    <w:p w:rsidR="00C80293" w:rsidRPr="00187AC6" w:rsidRDefault="00C80293" w:rsidP="001C0FDC">
      <w:pPr>
        <w:jc w:val="both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</w:p>
    <w:p w:rsidR="00F24ABA" w:rsidRPr="00187AC6" w:rsidRDefault="00C80293" w:rsidP="00F509AF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  <w:r w:rsidRPr="00187AC6">
        <w:rPr>
          <w:rFonts w:ascii="Calibri" w:hAnsi="Calibri" w:cs="Calibri"/>
          <w:b/>
          <w:color w:val="333333"/>
          <w:spacing w:val="5"/>
          <w:sz w:val="22"/>
          <w:szCs w:val="22"/>
          <w:lang w:val="mk-MK"/>
        </w:rPr>
        <w:t>Согласно член 29</w:t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од </w:t>
      </w:r>
      <w:r w:rsidRPr="0052521F">
        <w:rPr>
          <w:rFonts w:ascii="Calibri" w:hAnsi="Calibri" w:cs="Calibri"/>
          <w:color w:val="000000"/>
          <w:sz w:val="22"/>
          <w:szCs w:val="22"/>
          <w:lang w:val="ru-RU"/>
        </w:rPr>
        <w:t xml:space="preserve">Законот за трговските друштва </w:t>
      </w:r>
      <w:r w:rsidR="00396FDB">
        <w:rPr>
          <w:rFonts w:ascii="Calibri" w:hAnsi="Calibri"/>
          <w:color w:val="202020"/>
          <w:spacing w:val="5"/>
          <w:lang w:val="mk-MK"/>
        </w:rPr>
        <w:t>(</w:t>
      </w:r>
      <w:r w:rsidR="00396FDB">
        <w:rPr>
          <w:rFonts w:ascii="Calibri" w:hAnsi="Calibri"/>
          <w:lang w:val="mk-MK"/>
        </w:rPr>
        <w:t xml:space="preserve">Службен весник на Р.М. бр. </w:t>
      </w:r>
      <w:r w:rsidR="00396FDB">
        <w:rPr>
          <w:rFonts w:ascii="Calibri" w:hAnsi="Calibri"/>
          <w:color w:val="000000"/>
          <w:spacing w:val="5"/>
          <w:lang w:val="mk-MK"/>
        </w:rPr>
        <w:t>28/04, 84/05</w:t>
      </w:r>
      <w:r w:rsidR="00396FDB">
        <w:rPr>
          <w:rFonts w:ascii="Calibri" w:hAnsi="Calibri"/>
          <w:color w:val="000000"/>
          <w:spacing w:val="5"/>
          <w:lang w:val="ru-RU"/>
        </w:rPr>
        <w:t xml:space="preserve">, </w:t>
      </w:r>
      <w:r w:rsidR="00396FDB">
        <w:rPr>
          <w:rFonts w:ascii="Calibri" w:hAnsi="Calibri"/>
          <w:color w:val="000000"/>
          <w:spacing w:val="5"/>
          <w:lang w:val="mk-MK"/>
        </w:rPr>
        <w:t>25/07, 87/08, 42/10, 48/10, 24/11, 166/12, 70/13, 199/13, 120/13, 187/13, 38/14 и 41/14</w:t>
      </w:r>
      <w:r w:rsidR="00396FDB">
        <w:rPr>
          <w:rFonts w:ascii="Calibri" w:hAnsi="Calibri"/>
          <w:color w:val="202020"/>
          <w:spacing w:val="2"/>
          <w:lang w:val="mk-MK"/>
        </w:rPr>
        <w:t>)</w:t>
      </w:r>
      <w:r w:rsidR="00396FDB">
        <w:rPr>
          <w:rFonts w:ascii="Calibri" w:hAnsi="Calibri"/>
          <w:color w:val="202020"/>
          <w:spacing w:val="2"/>
          <w:lang w:val="en-US"/>
        </w:rPr>
        <w:t xml:space="preserve"> </w:t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не постои некое од ограничувањата од овој член или друго ограничување пропишано со овој или друг закон за да </w:t>
      </w:r>
      <w:r w:rsidR="00092426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го </w:t>
      </w:r>
      <w:r w:rsidR="004508B0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основам</w:t>
      </w:r>
      <w:r w:rsidR="00F24ABA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  <w:r w:rsidR="00F24ABA" w:rsidRPr="00FF48B7">
        <w:rPr>
          <w:rStyle w:val="PlaceholderText"/>
        </w:rPr>
        <w:t>Click</w:t>
      </w:r>
      <w:r w:rsidR="00F24ABA" w:rsidRPr="0052521F">
        <w:rPr>
          <w:rStyle w:val="PlaceholderText"/>
          <w:lang w:val="ru-RU"/>
        </w:rPr>
        <w:t xml:space="preserve"> </w:t>
      </w:r>
      <w:r w:rsidR="00F24ABA" w:rsidRPr="00FF48B7">
        <w:rPr>
          <w:rStyle w:val="PlaceholderText"/>
        </w:rPr>
        <w:t>here</w:t>
      </w:r>
      <w:r w:rsidR="00F24ABA" w:rsidRPr="0052521F">
        <w:rPr>
          <w:rStyle w:val="PlaceholderText"/>
          <w:lang w:val="ru-RU"/>
        </w:rPr>
        <w:t xml:space="preserve"> </w:t>
      </w:r>
      <w:r w:rsidR="00F24ABA" w:rsidRPr="00FF48B7">
        <w:rPr>
          <w:rStyle w:val="PlaceholderText"/>
        </w:rPr>
        <w:t>to</w:t>
      </w:r>
      <w:r w:rsidR="00F24ABA" w:rsidRPr="0052521F">
        <w:rPr>
          <w:rStyle w:val="PlaceholderText"/>
          <w:lang w:val="ru-RU"/>
        </w:rPr>
        <w:t xml:space="preserve"> </w:t>
      </w:r>
      <w:r w:rsidR="00F24ABA" w:rsidRPr="00FF48B7">
        <w:rPr>
          <w:rStyle w:val="PlaceholderText"/>
        </w:rPr>
        <w:t>enter</w:t>
      </w:r>
      <w:r w:rsidR="00F24ABA" w:rsidRPr="0052521F">
        <w:rPr>
          <w:rStyle w:val="PlaceholderText"/>
          <w:lang w:val="ru-RU"/>
        </w:rPr>
        <w:t xml:space="preserve"> </w:t>
      </w:r>
      <w:r w:rsidR="00F24ABA" w:rsidRPr="00FF48B7">
        <w:rPr>
          <w:rStyle w:val="PlaceholderText"/>
        </w:rPr>
        <w:t>text</w:t>
      </w:r>
      <w:r w:rsidR="00F24ABA" w:rsidRPr="0052521F">
        <w:rPr>
          <w:rStyle w:val="PlaceholderText"/>
          <w:lang w:val="ru-RU"/>
        </w:rPr>
        <w:t>.</w:t>
      </w:r>
      <w:r w:rsidRPr="00187AC6">
        <w:rPr>
          <w:rFonts w:ascii="Calibri" w:hAnsi="Calibri" w:cs="Calibri"/>
          <w:color w:val="333333"/>
          <w:spacing w:val="5"/>
          <w:sz w:val="22"/>
          <w:szCs w:val="22"/>
          <w:lang w:val="mk-MK"/>
        </w:rPr>
        <w:t>.</w:t>
      </w:r>
    </w:p>
    <w:p w:rsidR="00F24ABA" w:rsidRPr="00187AC6" w:rsidRDefault="00F24ABA" w:rsidP="00F24ABA">
      <w:pPr>
        <w:pStyle w:val="ListParagraph"/>
        <w:jc w:val="both"/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</w:p>
    <w:p w:rsidR="00F509AF" w:rsidRPr="00187AC6" w:rsidRDefault="0073635F" w:rsidP="00F509AF">
      <w:pPr>
        <w:pStyle w:val="ListParagraph"/>
        <w:numPr>
          <w:ilvl w:val="0"/>
          <w:numId w:val="7"/>
        </w:numPr>
        <w:jc w:val="both"/>
        <w:rPr>
          <w:rFonts w:ascii="Calibri" w:hAnsi="Calibri" w:cs="Calibri"/>
          <w:color w:val="000000"/>
          <w:spacing w:val="5"/>
          <w:sz w:val="22"/>
          <w:szCs w:val="22"/>
          <w:lang w:val="mk-MK"/>
        </w:rPr>
      </w:pPr>
      <w:r w:rsidRPr="00187AC6">
        <w:rPr>
          <w:rFonts w:ascii="Calibri" w:hAnsi="Calibri" w:cs="Calibri"/>
          <w:b/>
          <w:color w:val="333333"/>
          <w:spacing w:val="5"/>
          <w:sz w:val="22"/>
          <w:szCs w:val="22"/>
          <w:lang w:val="mk-MK"/>
        </w:rPr>
        <w:t>Согласно член 32</w:t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од Законот за трговските друштва, во постапката за основање на друштво п</w:t>
      </w:r>
      <w:r w:rsidR="00C80293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реземени се следните дејствија:</w:t>
      </w:r>
    </w:p>
    <w:p w:rsidR="0073635F" w:rsidRPr="00187AC6" w:rsidRDefault="0073635F" w:rsidP="00F509AF">
      <w:pPr>
        <w:rPr>
          <w:rFonts w:ascii="Calibri" w:hAnsi="Calibri" w:cs="Calibri"/>
          <w:color w:val="000000"/>
          <w:spacing w:val="5"/>
          <w:sz w:val="22"/>
          <w:szCs w:val="22"/>
          <w:lang w:val="ru-RU" w:eastAsia="hr-HR"/>
        </w:rPr>
      </w:pP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 </w:t>
      </w:r>
    </w:p>
    <w:p w:rsidR="0073635F" w:rsidRPr="00187AC6" w:rsidRDefault="0073635F" w:rsidP="00F509AF">
      <w:pPr>
        <w:numPr>
          <w:ilvl w:val="0"/>
          <w:numId w:val="4"/>
        </w:numPr>
        <w:rPr>
          <w:rFonts w:ascii="Calibri" w:hAnsi="Calibri" w:cs="Calibri"/>
          <w:color w:val="000000"/>
          <w:spacing w:val="5"/>
          <w:sz w:val="22"/>
          <w:szCs w:val="22"/>
          <w:lang w:val="ru-RU" w:eastAsia="hr-HR"/>
        </w:rPr>
      </w:pP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Дадена е изјава согласно член 29 од Законот за трговските друштва дека не постојат ограничувања и </w:t>
      </w:r>
      <w:r w:rsidR="00F24ABA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пречки за основање на Друштвото;</w:t>
      </w:r>
    </w:p>
    <w:p w:rsidR="0073635F" w:rsidRPr="00187AC6" w:rsidRDefault="0073635F" w:rsidP="00F509AF">
      <w:pPr>
        <w:numPr>
          <w:ilvl w:val="0"/>
          <w:numId w:val="4"/>
        </w:numPr>
        <w:rPr>
          <w:rFonts w:ascii="Calibri" w:hAnsi="Calibri" w:cs="Calibri"/>
          <w:color w:val="000000"/>
          <w:spacing w:val="5"/>
          <w:sz w:val="22"/>
          <w:szCs w:val="22"/>
          <w:lang w:val="ru-RU" w:eastAsia="hr-HR"/>
        </w:rPr>
      </w:pP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 xml:space="preserve">Подготвена  е  пријава  за  упис  на  друштвото  во  </w:t>
      </w:r>
      <w:r w:rsidR="00F24ABA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Т</w:t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рговскиот регистар</w:t>
      </w:r>
      <w:r w:rsidR="00F24ABA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;</w:t>
      </w:r>
    </w:p>
    <w:p w:rsidR="0073635F" w:rsidRPr="00187AC6" w:rsidRDefault="0073635F" w:rsidP="00F509AF">
      <w:pPr>
        <w:numPr>
          <w:ilvl w:val="0"/>
          <w:numId w:val="4"/>
        </w:numPr>
        <w:rPr>
          <w:rFonts w:ascii="Calibri" w:hAnsi="Calibri" w:cs="Calibri"/>
          <w:color w:val="000000"/>
          <w:spacing w:val="5"/>
          <w:sz w:val="22"/>
          <w:szCs w:val="22"/>
          <w:lang w:val="ru-RU" w:eastAsia="hr-HR"/>
        </w:rPr>
      </w:pP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Податоците содржани во Пријавата за упис, како и прилозите (исправите и доказите) кои што ги поднесувам кон пријавата за упис на основање на друштвото се вистин</w:t>
      </w:r>
      <w:r w:rsidR="00F24ABA"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ити и се во согласност со закон;</w:t>
      </w:r>
    </w:p>
    <w:p w:rsidR="0073635F" w:rsidRPr="00187AC6" w:rsidRDefault="0073635F" w:rsidP="00F509AF">
      <w:pPr>
        <w:numPr>
          <w:ilvl w:val="0"/>
          <w:numId w:val="4"/>
        </w:numPr>
        <w:rPr>
          <w:rFonts w:ascii="Calibri" w:hAnsi="Calibri" w:cs="Calibri"/>
          <w:color w:val="000000"/>
          <w:spacing w:val="5"/>
          <w:sz w:val="22"/>
          <w:szCs w:val="22"/>
          <w:lang w:val="mk-MK" w:eastAsia="hr-HR"/>
        </w:rPr>
      </w:pPr>
      <w:r w:rsidRPr="00187AC6">
        <w:rPr>
          <w:rFonts w:ascii="Calibri" w:hAnsi="Calibri" w:cs="Calibri"/>
          <w:color w:val="000000"/>
          <w:spacing w:val="5"/>
          <w:sz w:val="22"/>
          <w:szCs w:val="22"/>
          <w:lang w:val="mk-MK"/>
        </w:rPr>
        <w:t>Друштвото се основа во согласност со закон.</w:t>
      </w:r>
    </w:p>
    <w:p w:rsidR="0073635F" w:rsidRPr="00187AC6" w:rsidRDefault="0073635F" w:rsidP="00F509AF">
      <w:pPr>
        <w:rPr>
          <w:rFonts w:ascii="Calibri" w:hAnsi="Calibri" w:cs="Calibri"/>
          <w:color w:val="000000"/>
          <w:spacing w:val="5"/>
          <w:sz w:val="22"/>
          <w:szCs w:val="22"/>
          <w:lang w:val="mk-MK" w:eastAsia="hr-HR"/>
        </w:rPr>
      </w:pPr>
    </w:p>
    <w:p w:rsidR="0073635F" w:rsidRPr="00187AC6" w:rsidRDefault="0073635F" w:rsidP="00F24ABA">
      <w:pPr>
        <w:jc w:val="both"/>
        <w:rPr>
          <w:rFonts w:ascii="Calibri" w:hAnsi="Calibri" w:cs="Calibri"/>
          <w:color w:val="000000"/>
          <w:spacing w:val="5"/>
          <w:sz w:val="22"/>
          <w:szCs w:val="22"/>
          <w:lang w:val="ru-RU"/>
        </w:rPr>
      </w:pPr>
      <w:r w:rsidRPr="00187AC6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 xml:space="preserve">      </w:t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ab/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ab/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ab/>
      </w:r>
      <w:r w:rsidRPr="00187AC6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ab/>
        <w:t xml:space="preserve">           </w:t>
      </w:r>
      <w:r w:rsidR="00A77771" w:rsidRPr="00187AC6">
        <w:rPr>
          <w:rFonts w:ascii="Calibri" w:hAnsi="Calibri" w:cs="Calibri"/>
          <w:color w:val="000000"/>
          <w:spacing w:val="5"/>
          <w:sz w:val="22"/>
          <w:szCs w:val="22"/>
          <w:lang w:val="ru-RU"/>
        </w:rPr>
        <w:t xml:space="preserve">            </w:t>
      </w:r>
    </w:p>
    <w:p w:rsidR="00F24ABA" w:rsidRPr="00187AC6" w:rsidRDefault="00F24ABA" w:rsidP="00F24ABA">
      <w:pPr>
        <w:jc w:val="both"/>
        <w:rPr>
          <w:rFonts w:ascii="Calibri" w:hAnsi="Calibri" w:cs="Calibri"/>
          <w:color w:val="000000"/>
          <w:spacing w:val="5"/>
          <w:sz w:val="22"/>
          <w:szCs w:val="22"/>
          <w:lang w:val="ru-RU"/>
        </w:rPr>
      </w:pPr>
    </w:p>
    <w:p w:rsidR="00F24ABA" w:rsidRPr="00187AC6" w:rsidRDefault="00F24ABA" w:rsidP="00F24ABA">
      <w:pPr>
        <w:jc w:val="both"/>
        <w:rPr>
          <w:rFonts w:ascii="Calibri" w:hAnsi="Calibri" w:cs="Calibri"/>
          <w:color w:val="000000"/>
          <w:spacing w:val="5"/>
          <w:sz w:val="22"/>
          <w:szCs w:val="22"/>
          <w:lang w:val="ru-RU"/>
        </w:rPr>
      </w:pPr>
    </w:p>
    <w:p w:rsidR="00F24ABA" w:rsidRPr="0052521F" w:rsidRDefault="00F24ABA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187AC6">
        <w:rPr>
          <w:rFonts w:ascii="Calibri" w:hAnsi="Calibri" w:cs="Calibri"/>
          <w:b/>
          <w:color w:val="000000"/>
          <w:spacing w:val="5"/>
          <w:sz w:val="22"/>
          <w:szCs w:val="22"/>
          <w:lang w:val="ru-RU"/>
        </w:rPr>
        <w:t>Основач</w:t>
      </w:r>
      <w:r w:rsidR="00423EEF" w:rsidRPr="00187AC6">
        <w:rPr>
          <w:rFonts w:ascii="Calibri" w:hAnsi="Calibri" w:cs="Calibri"/>
          <w:b/>
          <w:color w:val="000000"/>
          <w:spacing w:val="5"/>
          <w:sz w:val="22"/>
          <w:szCs w:val="22"/>
          <w:lang w:val="ru-RU"/>
        </w:rPr>
        <w:t>и</w:t>
      </w:r>
    </w:p>
    <w:p w:rsidR="00F24ABA" w:rsidRPr="0052521F" w:rsidRDefault="00F24ABA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</w:p>
    <w:p w:rsidR="00F24ABA" w:rsidRPr="0052521F" w:rsidRDefault="00F24ABA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52521F"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  <w:t>_________________</w:t>
      </w:r>
    </w:p>
    <w:p w:rsidR="00F24ABA" w:rsidRDefault="00F24ABA" w:rsidP="00F24ABA">
      <w:pPr>
        <w:jc w:val="right"/>
        <w:rPr>
          <w:rStyle w:val="Style1"/>
          <w:lang w:val="mk-MK"/>
        </w:rPr>
      </w:pPr>
      <w:r w:rsidRPr="00FF48B7">
        <w:rPr>
          <w:rStyle w:val="PlaceholderText"/>
        </w:rPr>
        <w:t>Click here to enter text.</w:t>
      </w:r>
    </w:p>
    <w:p w:rsidR="00F24ABA" w:rsidRPr="00187AC6" w:rsidRDefault="00F24ABA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</w:p>
    <w:p w:rsidR="00423EEF" w:rsidRPr="00187AC6" w:rsidRDefault="00423EEF" w:rsidP="00F24ABA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</w:p>
    <w:sectPr w:rsidR="00423EEF" w:rsidRPr="00187AC6" w:rsidSect="006858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2AE0"/>
    <w:multiLevelType w:val="hybridMultilevel"/>
    <w:tmpl w:val="A1AEFB4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99E7F49"/>
    <w:multiLevelType w:val="hybridMultilevel"/>
    <w:tmpl w:val="EB48A756"/>
    <w:lvl w:ilvl="0" w:tplc="85BE5B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7298B"/>
    <w:multiLevelType w:val="hybridMultilevel"/>
    <w:tmpl w:val="E0641D04"/>
    <w:lvl w:ilvl="0" w:tplc="041A0001">
      <w:start w:val="1"/>
      <w:numFmt w:val="bullet"/>
      <w:lvlText w:val=""/>
      <w:lvlJc w:val="left"/>
      <w:pPr>
        <w:tabs>
          <w:tab w:val="num" w:pos="874"/>
        </w:tabs>
        <w:ind w:left="874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66F29"/>
    <w:multiLevelType w:val="hybridMultilevel"/>
    <w:tmpl w:val="8FAE6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1C3EBB"/>
    <w:multiLevelType w:val="hybridMultilevel"/>
    <w:tmpl w:val="46766926"/>
    <w:lvl w:ilvl="0" w:tplc="041A0001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4778D0"/>
    <w:multiLevelType w:val="hybridMultilevel"/>
    <w:tmpl w:val="0102F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85C33"/>
    <w:multiLevelType w:val="hybridMultilevel"/>
    <w:tmpl w:val="A10253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187AC6"/>
    <w:rsid w:val="0001453E"/>
    <w:rsid w:val="00046F77"/>
    <w:rsid w:val="00057AF6"/>
    <w:rsid w:val="00060FCC"/>
    <w:rsid w:val="00092426"/>
    <w:rsid w:val="000964FD"/>
    <w:rsid w:val="0009767A"/>
    <w:rsid w:val="000A269C"/>
    <w:rsid w:val="001121DA"/>
    <w:rsid w:val="001411D1"/>
    <w:rsid w:val="00151F6B"/>
    <w:rsid w:val="0015316D"/>
    <w:rsid w:val="0018159E"/>
    <w:rsid w:val="00187AC6"/>
    <w:rsid w:val="001C0FDC"/>
    <w:rsid w:val="001E557F"/>
    <w:rsid w:val="0021100B"/>
    <w:rsid w:val="002B098A"/>
    <w:rsid w:val="002D3163"/>
    <w:rsid w:val="002E03EE"/>
    <w:rsid w:val="002E49F1"/>
    <w:rsid w:val="003060D3"/>
    <w:rsid w:val="00311AB9"/>
    <w:rsid w:val="00316BE7"/>
    <w:rsid w:val="00373C0A"/>
    <w:rsid w:val="00383456"/>
    <w:rsid w:val="00396FDB"/>
    <w:rsid w:val="003D5EDA"/>
    <w:rsid w:val="00423EEF"/>
    <w:rsid w:val="004508B0"/>
    <w:rsid w:val="00487AE8"/>
    <w:rsid w:val="00500DCE"/>
    <w:rsid w:val="00501D24"/>
    <w:rsid w:val="0052521F"/>
    <w:rsid w:val="00581202"/>
    <w:rsid w:val="005E04FE"/>
    <w:rsid w:val="0062501E"/>
    <w:rsid w:val="006352BC"/>
    <w:rsid w:val="00647911"/>
    <w:rsid w:val="00656563"/>
    <w:rsid w:val="00671236"/>
    <w:rsid w:val="00672455"/>
    <w:rsid w:val="006858D6"/>
    <w:rsid w:val="006D6272"/>
    <w:rsid w:val="006F6A03"/>
    <w:rsid w:val="0071499B"/>
    <w:rsid w:val="0073635F"/>
    <w:rsid w:val="007A4766"/>
    <w:rsid w:val="00815055"/>
    <w:rsid w:val="00822031"/>
    <w:rsid w:val="00866213"/>
    <w:rsid w:val="00893509"/>
    <w:rsid w:val="008F3480"/>
    <w:rsid w:val="008F3FF2"/>
    <w:rsid w:val="0090011A"/>
    <w:rsid w:val="009167BF"/>
    <w:rsid w:val="009665BF"/>
    <w:rsid w:val="009D2C32"/>
    <w:rsid w:val="00A0179A"/>
    <w:rsid w:val="00A62016"/>
    <w:rsid w:val="00A7050D"/>
    <w:rsid w:val="00A739A3"/>
    <w:rsid w:val="00A77771"/>
    <w:rsid w:val="00AE179D"/>
    <w:rsid w:val="00AE5112"/>
    <w:rsid w:val="00AF1DF9"/>
    <w:rsid w:val="00B5027D"/>
    <w:rsid w:val="00B6131A"/>
    <w:rsid w:val="00B64890"/>
    <w:rsid w:val="00BD7BC5"/>
    <w:rsid w:val="00BE77C4"/>
    <w:rsid w:val="00C64A4F"/>
    <w:rsid w:val="00C80293"/>
    <w:rsid w:val="00CB1017"/>
    <w:rsid w:val="00D06FE9"/>
    <w:rsid w:val="00D3621D"/>
    <w:rsid w:val="00D911B3"/>
    <w:rsid w:val="00D913CC"/>
    <w:rsid w:val="00DA13CB"/>
    <w:rsid w:val="00DC7D24"/>
    <w:rsid w:val="00DF594C"/>
    <w:rsid w:val="00E47628"/>
    <w:rsid w:val="00E60FA4"/>
    <w:rsid w:val="00E62B28"/>
    <w:rsid w:val="00E670A1"/>
    <w:rsid w:val="00E86F49"/>
    <w:rsid w:val="00EA7ACF"/>
    <w:rsid w:val="00EB0AAC"/>
    <w:rsid w:val="00EC43B6"/>
    <w:rsid w:val="00ED65F6"/>
    <w:rsid w:val="00F162CE"/>
    <w:rsid w:val="00F24ABA"/>
    <w:rsid w:val="00F325B3"/>
    <w:rsid w:val="00F34827"/>
    <w:rsid w:val="00F509AF"/>
    <w:rsid w:val="00F63762"/>
    <w:rsid w:val="00F756D8"/>
    <w:rsid w:val="00FA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101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CB1017"/>
    <w:pPr>
      <w:keepNext/>
      <w:shd w:val="clear" w:color="auto" w:fill="FFFFFF"/>
      <w:spacing w:before="360"/>
      <w:jc w:val="center"/>
      <w:outlineLvl w:val="0"/>
    </w:pPr>
    <w:rPr>
      <w:rFonts w:cs="Arial"/>
      <w:b/>
      <w:color w:val="000000"/>
      <w:spacing w:val="34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B1017"/>
    <w:pPr>
      <w:shd w:val="clear" w:color="auto" w:fill="FFFFFF"/>
      <w:spacing w:before="374"/>
      <w:jc w:val="both"/>
    </w:pPr>
    <w:rPr>
      <w:color w:val="000000"/>
      <w:lang w:val="mk-MK"/>
    </w:rPr>
  </w:style>
  <w:style w:type="paragraph" w:styleId="BalloonText">
    <w:name w:val="Balloon Text"/>
    <w:basedOn w:val="Normal"/>
    <w:semiHidden/>
    <w:rsid w:val="00E60FA4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858D6"/>
    <w:rPr>
      <w:color w:val="808080"/>
    </w:rPr>
  </w:style>
  <w:style w:type="character" w:customStyle="1" w:styleId="Style1">
    <w:name w:val="Style1"/>
    <w:qFormat/>
    <w:rsid w:val="00B5027D"/>
    <w:rPr>
      <w:rFonts w:ascii="Calibri" w:hAnsi="Calibri"/>
      <w:b/>
      <w:color w:val="auto"/>
      <w:sz w:val="22"/>
    </w:rPr>
  </w:style>
  <w:style w:type="paragraph" w:styleId="ListParagraph">
    <w:name w:val="List Paragraph"/>
    <w:basedOn w:val="Normal"/>
    <w:uiPriority w:val="34"/>
    <w:qFormat/>
    <w:rsid w:val="00A739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Centralen%20Registar\OSS%202\OSS2%20Project\Project\Frontend\Obrasci\1.2.1.14%20izjava%20po%20ZTD%2029%20i%2032%20za%20DOOEL_M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1.2.1.14 izjava po ZTD 29 i 32 za DOOEL_MK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Следува примерок на Изјавите по член 29 и член 32 од Законот за трговските друштва</vt:lpstr>
    </vt:vector>
  </TitlesOfParts>
  <Company>Skopje</Company>
  <LinksUpToDate>false</LinksUpToDate>
  <CharactersWithSpaces>1646</CharactersWithSpaces>
  <SharedDoc>false</SharedDoc>
  <HLinks>
    <vt:vector size="24" baseType="variant">
      <vt:variant>
        <vt:i4>70647885</vt:i4>
      </vt:variant>
      <vt:variant>
        <vt:i4>9</vt:i4>
      </vt:variant>
      <vt:variant>
        <vt:i4>0</vt:i4>
      </vt:variant>
      <vt:variant>
        <vt:i4>5</vt:i4>
      </vt:variant>
      <vt:variant>
        <vt:lpwstr>javascript:createURL('LawChangeForm','LawAddChange','100571-ejst','Закон за изменување и дополнување на Законот за трговските друштва')</vt:lpwstr>
      </vt:variant>
      <vt:variant>
        <vt:lpwstr/>
      </vt:variant>
      <vt:variant>
        <vt:i4>5571647</vt:i4>
      </vt:variant>
      <vt:variant>
        <vt:i4>6</vt:i4>
      </vt:variant>
      <vt:variant>
        <vt:i4>0</vt:i4>
      </vt:variant>
      <vt:variant>
        <vt:i4>5</vt:i4>
      </vt:variant>
      <vt:variant>
        <vt:lpwstr>javascript:createURL('LawChangeForm','LawAddChange','91200-ejst','Закон за изменување и дополнување на Законот за трговските друштва')</vt:lpwstr>
      </vt:variant>
      <vt:variant>
        <vt:lpwstr/>
      </vt:variant>
      <vt:variant>
        <vt:i4>70647885</vt:i4>
      </vt:variant>
      <vt:variant>
        <vt:i4>3</vt:i4>
      </vt:variant>
      <vt:variant>
        <vt:i4>0</vt:i4>
      </vt:variant>
      <vt:variant>
        <vt:i4>5</vt:i4>
      </vt:variant>
      <vt:variant>
        <vt:lpwstr>javascript:createURL('LawChangeForm','LawAddChange','100571-ejst','Закон за изменување и дополнување на Законот за трговските друштва')</vt:lpwstr>
      </vt:variant>
      <vt:variant>
        <vt:lpwstr/>
      </vt:variant>
      <vt:variant>
        <vt:i4>5571647</vt:i4>
      </vt:variant>
      <vt:variant>
        <vt:i4>0</vt:i4>
      </vt:variant>
      <vt:variant>
        <vt:i4>0</vt:i4>
      </vt:variant>
      <vt:variant>
        <vt:i4>5</vt:i4>
      </vt:variant>
      <vt:variant>
        <vt:lpwstr>javascript:createURL('LawChangeForm','LawAddChange','91200-ejst','Закон за изменување и дополнување на Законот за трговските друштва')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Следува примерок на Изјавите по член 29 и член 32 од Законот за трговските друштва</dc:title>
  <dc:creator>Dejan Damjanovic</dc:creator>
  <cp:lastModifiedBy>SonjaVu</cp:lastModifiedBy>
  <cp:revision>5</cp:revision>
  <cp:lastPrinted>2010-12-10T14:26:00Z</cp:lastPrinted>
  <dcterms:created xsi:type="dcterms:W3CDTF">2013-07-12T11:49:00Z</dcterms:created>
  <dcterms:modified xsi:type="dcterms:W3CDTF">2014-06-20T11:28:00Z</dcterms:modified>
</cp:coreProperties>
</file>